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DFC42A5" w:rsidR="006B712E" w:rsidRPr="0099422D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>Posėdis vyks 20</w:t>
      </w:r>
      <w:r w:rsidR="00A068A9" w:rsidRPr="0099422D">
        <w:rPr>
          <w:rFonts w:ascii="Times New Roman" w:hAnsi="Times New Roman"/>
          <w:b/>
          <w:szCs w:val="24"/>
        </w:rPr>
        <w:t>2</w:t>
      </w:r>
      <w:r w:rsidR="00356EC9" w:rsidRPr="0099422D">
        <w:rPr>
          <w:rFonts w:ascii="Times New Roman" w:hAnsi="Times New Roman"/>
          <w:b/>
          <w:szCs w:val="24"/>
        </w:rPr>
        <w:t>3</w:t>
      </w:r>
      <w:r w:rsidRPr="0099422D">
        <w:rPr>
          <w:rFonts w:ascii="Times New Roman" w:hAnsi="Times New Roman"/>
          <w:b/>
          <w:szCs w:val="24"/>
        </w:rPr>
        <w:t xml:space="preserve"> m. </w:t>
      </w:r>
      <w:r w:rsidR="005264B9">
        <w:rPr>
          <w:rFonts w:ascii="Times New Roman" w:hAnsi="Times New Roman"/>
          <w:b/>
          <w:szCs w:val="24"/>
        </w:rPr>
        <w:t>gruodžio</w:t>
      </w:r>
      <w:r w:rsidR="00BB17AA">
        <w:rPr>
          <w:rFonts w:ascii="Times New Roman" w:hAnsi="Times New Roman"/>
          <w:b/>
          <w:szCs w:val="24"/>
        </w:rPr>
        <w:t xml:space="preserve"> </w:t>
      </w:r>
      <w:r w:rsidR="005C763F">
        <w:rPr>
          <w:rFonts w:ascii="Times New Roman" w:hAnsi="Times New Roman"/>
          <w:b/>
          <w:szCs w:val="24"/>
        </w:rPr>
        <w:t>2</w:t>
      </w:r>
      <w:r w:rsidR="00BB17AA">
        <w:rPr>
          <w:rFonts w:ascii="Times New Roman" w:hAnsi="Times New Roman"/>
          <w:b/>
          <w:szCs w:val="24"/>
        </w:rPr>
        <w:t>2</w:t>
      </w:r>
      <w:r w:rsidRPr="0099422D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</w:p>
    <w:bookmarkEnd w:id="0"/>
    <w:p w14:paraId="5195BA70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781E3652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Danuta Gruzinskienė</w:t>
      </w:r>
    </w:p>
    <w:p w14:paraId="3A16ED9D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2. Dėl prašymo perduoti valstybinės žemės sklypą valdyti, naudoti ir disponuoti juo patikėjimo teise Anykščių rajono savivaldybei (1-T-365)</w:t>
      </w:r>
      <w:r>
        <w:rPr>
          <w:rFonts w:ascii="Times New Roman" w:hAnsi="Times New Roman"/>
          <w:szCs w:val="24"/>
        </w:rPr>
        <w:t>.</w:t>
      </w:r>
    </w:p>
    <w:p w14:paraId="1CA66366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3. Dėl valstybinės žemės nuomos sutarties pratęsimo (1-T-364)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363FFED8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Daiva Gasiūnienė</w:t>
      </w:r>
    </w:p>
    <w:p w14:paraId="5020868D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4. Dėl Anykščių rajono savivaldybės jaunimo užimtumo vasarą ir integracijos į darbo rinką tvarkos aprašo patvirtinimo (1-T-351)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AD6A026" w14:textId="77777777" w:rsidR="005C763F" w:rsidRPr="00B37079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Inga Beresnevičiūtė</w:t>
      </w:r>
    </w:p>
    <w:p w14:paraId="66CA8BDF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364E174" w14:textId="77777777" w:rsidR="005C763F" w:rsidRPr="00933B0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6. Dėl didžiausio leistino darbuotojų, dirbančių pagal darbo sutartis, pareigybių skaičiaus Anykščių Antano Vienuolio progimnazijoje patvirtinimo (1-T-363)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5029C0C8" w14:textId="77777777" w:rsidR="005C763F" w:rsidRPr="00B37079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Nijolė Pranckevičienė</w:t>
      </w:r>
    </w:p>
    <w:p w14:paraId="6CD5A7D9" w14:textId="77777777" w:rsidR="005C763F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7. Dėl papildomos išmokos gimus vaikui skyrimo Anykščių rajono savivaldybės gyventojams tvarkos aprašo patvirtinimo (1-T-361)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5B951EF3" w14:textId="77777777" w:rsidR="005C763F" w:rsidRPr="00B37079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Pranešėjas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Vaida Laurukėnienė</w:t>
      </w:r>
    </w:p>
    <w:p w14:paraId="02D13882" w14:textId="77777777" w:rsidR="005C763F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66FFB">
        <w:rPr>
          <w:rFonts w:ascii="Times New Roman" w:hAnsi="Times New Roman"/>
          <w:szCs w:val="24"/>
        </w:rPr>
        <w:t xml:space="preserve">. Dėl Anykščių rajono savivaldybės tarybos 2020 m. liepos 30 d. sprendimo </w:t>
      </w:r>
      <w:r>
        <w:rPr>
          <w:rFonts w:ascii="Times New Roman" w:hAnsi="Times New Roman"/>
          <w:szCs w:val="24"/>
        </w:rPr>
        <w:t>N</w:t>
      </w:r>
      <w:r w:rsidRPr="00D66FFB">
        <w:rPr>
          <w:rFonts w:ascii="Times New Roman" w:hAnsi="Times New Roman"/>
          <w:szCs w:val="24"/>
        </w:rPr>
        <w:t>r. 1-TS-240 „Dėl turto perdavimo pagal panaudos sutartį Nacionalinei žemės tarnybai prie Žemės ūkio ministerijos“ pakeitimo (1-T-367)</w:t>
      </w:r>
      <w:r>
        <w:rPr>
          <w:rFonts w:ascii="Times New Roman" w:hAnsi="Times New Roman"/>
          <w:szCs w:val="24"/>
        </w:rPr>
        <w:t>.</w:t>
      </w:r>
    </w:p>
    <w:p w14:paraId="2F7179BE" w14:textId="77777777" w:rsidR="005C763F" w:rsidRPr="00D66FFB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D66FFB">
        <w:rPr>
          <w:rFonts w:ascii="Times New Roman" w:hAnsi="Times New Roman"/>
          <w:szCs w:val="24"/>
        </w:rPr>
        <w:t>Dėl viešajai įstaigai Anykščių turizmo ir verslo informacijos centrui perduodamo dalininko įnašo (1-T-360)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2F582F71" w14:textId="77777777" w:rsidR="005C763F" w:rsidRPr="00D66FFB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66FFB">
        <w:rPr>
          <w:rFonts w:ascii="Times New Roman" w:hAnsi="Times New Roman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6520BC1E" w14:textId="77777777" w:rsidR="005C763F" w:rsidRPr="00225FD9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D66FFB">
        <w:rPr>
          <w:rFonts w:ascii="Times New Roman" w:hAnsi="Times New Roman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hAnsi="Times New Roman"/>
          <w:szCs w:val="24"/>
        </w:rPr>
        <w:t xml:space="preserve">perdavimo valdyti, naudoti ir disponuoti juo patikėjimo teise“ pakeitimo (1-T-362). </w:t>
      </w:r>
    </w:p>
    <w:p w14:paraId="33DDC256" w14:textId="77777777" w:rsidR="005C763F" w:rsidRPr="00225FD9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25FD9">
        <w:rPr>
          <w:rFonts w:ascii="Times New Roman" w:hAnsi="Times New Roman"/>
          <w:szCs w:val="24"/>
          <w:shd w:val="clear" w:color="auto" w:fill="FFFFFF"/>
        </w:rPr>
        <w:lastRenderedPageBreak/>
        <w:t xml:space="preserve">12. Dėl sutikimo perimti patalpas Ažupiečių g. 2, Anykščių m., Anykščių rajono savivaldybės nuosavybėn ir jų perdavimo valdyti, naudoti ir disponuoti juo patikėjimo teise </w:t>
      </w:r>
      <w:r w:rsidRPr="00225FD9">
        <w:rPr>
          <w:rFonts w:ascii="Times New Roman" w:hAnsi="Times New Roman"/>
          <w:szCs w:val="24"/>
        </w:rPr>
        <w:t>(1-T-372).</w:t>
      </w:r>
    </w:p>
    <w:p w14:paraId="5D75253F" w14:textId="77777777" w:rsidR="005C763F" w:rsidRPr="004F6DCC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F6DCC">
        <w:rPr>
          <w:rFonts w:ascii="Times New Roman" w:hAnsi="Times New Roman"/>
          <w:szCs w:val="24"/>
          <w:shd w:val="clear" w:color="auto" w:fill="FFFFFF"/>
        </w:rPr>
        <w:t xml:space="preserve">13. Dėl Anykščių rajono savivaldybei nuosavybės teise priklausančio turto perdavimo Anykščių rajono savivaldybės administracijai valdyti, naudoti ir disponuoti juo patikėjimo teise </w:t>
      </w:r>
      <w:r w:rsidRPr="004F6DCC">
        <w:rPr>
          <w:rFonts w:ascii="Times New Roman" w:hAnsi="Times New Roman"/>
          <w:szCs w:val="24"/>
        </w:rPr>
        <w:t>(1-T-374).</w:t>
      </w:r>
    </w:p>
    <w:p w14:paraId="7222D114" w14:textId="77777777" w:rsidR="005C763F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D66FFB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3CBBDB63" w14:textId="77777777" w:rsidR="005C763F" w:rsidRPr="00A03E8E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3E8E">
        <w:rPr>
          <w:rFonts w:ascii="Times New Roman" w:hAnsi="Times New Roman"/>
          <w:szCs w:val="24"/>
          <w:shd w:val="clear" w:color="auto" w:fill="FFFFFF"/>
        </w:rPr>
        <w:t xml:space="preserve">15.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hAnsi="Times New Roman"/>
          <w:szCs w:val="24"/>
        </w:rPr>
        <w:t>(1-T-373).</w:t>
      </w:r>
    </w:p>
    <w:p w14:paraId="0DDC26D5" w14:textId="77777777" w:rsidR="005C763F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D66FFB">
        <w:rPr>
          <w:rFonts w:ascii="Times New Roman" w:hAnsi="Times New Roman"/>
          <w:szCs w:val="24"/>
        </w:rPr>
        <w:t>. Dėl turto perdavimo pagal panaudos sutartį Valstybinei teritorijų planavimo ir statybos inspekcijai prie Aplinkos ministerijos (1-T-369)</w:t>
      </w:r>
      <w:r>
        <w:rPr>
          <w:rFonts w:ascii="Times New Roman" w:hAnsi="Times New Roman"/>
          <w:szCs w:val="24"/>
        </w:rPr>
        <w:t>.</w:t>
      </w:r>
    </w:p>
    <w:p w14:paraId="51CA5FE4" w14:textId="77777777" w:rsidR="005C763F" w:rsidRPr="00CA5038" w:rsidRDefault="005C763F" w:rsidP="005C763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A5038">
        <w:rPr>
          <w:rFonts w:ascii="Times New Roman" w:hAnsi="Times New Roman"/>
          <w:b/>
          <w:bCs/>
          <w:szCs w:val="24"/>
        </w:rPr>
        <w:t>Pranešėjas – Vilma Vilkickaitė</w:t>
      </w:r>
    </w:p>
    <w:p w14:paraId="49DAB1A4" w14:textId="77777777" w:rsidR="00472CDE" w:rsidRPr="0099422D" w:rsidRDefault="00472CDE" w:rsidP="005C763F">
      <w:pPr>
        <w:jc w:val="both"/>
        <w:rPr>
          <w:rFonts w:ascii="Times New Roman" w:hAnsi="Times New Roman"/>
        </w:rPr>
      </w:pPr>
    </w:p>
    <w:sectPr w:rsidR="00472CDE" w:rsidRPr="0099422D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59CB" w14:textId="77777777" w:rsidR="005C73BA" w:rsidRDefault="005C73BA">
      <w:r>
        <w:separator/>
      </w:r>
    </w:p>
  </w:endnote>
  <w:endnote w:type="continuationSeparator" w:id="0">
    <w:p w14:paraId="4A44B236" w14:textId="77777777" w:rsidR="005C73BA" w:rsidRDefault="005C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F86A" w14:textId="77777777" w:rsidR="005C73BA" w:rsidRDefault="005C73BA">
      <w:r>
        <w:separator/>
      </w:r>
    </w:p>
  </w:footnote>
  <w:footnote w:type="continuationSeparator" w:id="0">
    <w:p w14:paraId="44087F13" w14:textId="77777777" w:rsidR="005C73BA" w:rsidRDefault="005C7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2116AD"/>
    <w:rsid w:val="00242CCF"/>
    <w:rsid w:val="00290C07"/>
    <w:rsid w:val="002E1944"/>
    <w:rsid w:val="002F6C17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264B9"/>
    <w:rsid w:val="00564B2D"/>
    <w:rsid w:val="00590115"/>
    <w:rsid w:val="005C73BA"/>
    <w:rsid w:val="005C763F"/>
    <w:rsid w:val="006165C2"/>
    <w:rsid w:val="00625C20"/>
    <w:rsid w:val="00672374"/>
    <w:rsid w:val="006906BD"/>
    <w:rsid w:val="006B712E"/>
    <w:rsid w:val="006D12BD"/>
    <w:rsid w:val="00700163"/>
    <w:rsid w:val="007735AF"/>
    <w:rsid w:val="0078685F"/>
    <w:rsid w:val="00795CAB"/>
    <w:rsid w:val="007A3C34"/>
    <w:rsid w:val="007F6430"/>
    <w:rsid w:val="00816523"/>
    <w:rsid w:val="00827106"/>
    <w:rsid w:val="00827166"/>
    <w:rsid w:val="0083226D"/>
    <w:rsid w:val="00844332"/>
    <w:rsid w:val="008A120D"/>
    <w:rsid w:val="008A19AD"/>
    <w:rsid w:val="00953393"/>
    <w:rsid w:val="00962270"/>
    <w:rsid w:val="0098471B"/>
    <w:rsid w:val="0099422D"/>
    <w:rsid w:val="009A7F86"/>
    <w:rsid w:val="009C76C8"/>
    <w:rsid w:val="009D40D5"/>
    <w:rsid w:val="00A068A9"/>
    <w:rsid w:val="00A351C3"/>
    <w:rsid w:val="00A52BDB"/>
    <w:rsid w:val="00B03AA5"/>
    <w:rsid w:val="00B1074F"/>
    <w:rsid w:val="00B15B0B"/>
    <w:rsid w:val="00B4302F"/>
    <w:rsid w:val="00B7117B"/>
    <w:rsid w:val="00B73AB3"/>
    <w:rsid w:val="00BB17AA"/>
    <w:rsid w:val="00BF05BA"/>
    <w:rsid w:val="00C1479B"/>
    <w:rsid w:val="00C22B28"/>
    <w:rsid w:val="00C95454"/>
    <w:rsid w:val="00CA1276"/>
    <w:rsid w:val="00CB508C"/>
    <w:rsid w:val="00CC3700"/>
    <w:rsid w:val="00CE4F3C"/>
    <w:rsid w:val="00D5199A"/>
    <w:rsid w:val="00D573EA"/>
    <w:rsid w:val="00D95D73"/>
    <w:rsid w:val="00DA5AB4"/>
    <w:rsid w:val="00DC31C7"/>
    <w:rsid w:val="00E110C7"/>
    <w:rsid w:val="00E66975"/>
    <w:rsid w:val="00E871CC"/>
    <w:rsid w:val="00EA7427"/>
    <w:rsid w:val="00ED166B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14</cp:revision>
  <dcterms:created xsi:type="dcterms:W3CDTF">2023-08-24T05:25:00Z</dcterms:created>
  <dcterms:modified xsi:type="dcterms:W3CDTF">2023-12-19T13:22:00Z</dcterms:modified>
</cp:coreProperties>
</file>